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4C" w:rsidRDefault="0005054C" w:rsidP="000505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Акционерам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пивоваренный завод»                          </w:t>
      </w:r>
    </w:p>
    <w:p w:rsidR="0005054C" w:rsidRDefault="0005054C" w:rsidP="000505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Членам Совета директоров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пивоваренный завод»  </w:t>
      </w:r>
    </w:p>
    <w:p w:rsidR="0005054C" w:rsidRDefault="0005054C" w:rsidP="000505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Членам Ревизионной комиссии 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пивоваренный завод» </w:t>
      </w:r>
    </w:p>
    <w:p w:rsidR="0005054C" w:rsidRDefault="0005054C" w:rsidP="000505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Специализированный  регистратор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5054C" w:rsidRDefault="0005054C" w:rsidP="000505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54C" w:rsidRDefault="0005054C" w:rsidP="000505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54C" w:rsidRDefault="0005054C" w:rsidP="000505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05054C" w:rsidRDefault="0005054C" w:rsidP="00050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054C" w:rsidRDefault="0005054C" w:rsidP="00050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054C" w:rsidRDefault="0005054C" w:rsidP="00050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054C" w:rsidRDefault="0005054C" w:rsidP="000505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Открытое акционерное общество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пивоваренный завод»   уведомляет </w:t>
      </w:r>
    </w:p>
    <w:p w:rsidR="0005054C" w:rsidRDefault="0005054C" w:rsidP="000505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Акционеров,  членов совета директоров, ревизионную комиссию Общества и ООО Специализированный  регистратор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 том,  что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Нечаев Николай Иванович  (Истец) являющиеся   акционерами 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пивоваренный завод»  обратились  в Арбитражный суд Алтайского края  с исковыми требованиями  к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пивоваренный завод» (Ответчику).   </w:t>
      </w:r>
    </w:p>
    <w:p w:rsidR="0005054C" w:rsidRPr="0005054C" w:rsidRDefault="0005054C" w:rsidP="00050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Основание иска: </w:t>
      </w:r>
      <w:r w:rsidRPr="0005054C">
        <w:rPr>
          <w:rFonts w:ascii="Times New Roman" w:hAnsi="Times New Roman" w:cs="Times New Roman"/>
          <w:sz w:val="24"/>
          <w:szCs w:val="24"/>
        </w:rPr>
        <w:t>признании недействительным решения годового  общего собрания акционеров 27.06.2019г.  в части  выплаты вознаграждения членам Совета директоров</w:t>
      </w:r>
    </w:p>
    <w:p w:rsidR="0005054C" w:rsidRDefault="0005054C" w:rsidP="00050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Определением Арбитражного суда Алтайского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исковое заявление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Нечаева Н И  принято к производству (Дело </w:t>
      </w:r>
      <w:r w:rsidRPr="0005054C">
        <w:rPr>
          <w:rFonts w:ascii="Times New Roman" w:hAnsi="Times New Roman" w:cs="Times New Roman"/>
          <w:sz w:val="24"/>
          <w:szCs w:val="24"/>
        </w:rPr>
        <w:t>№ А03-12873/2019</w:t>
      </w:r>
      <w:r>
        <w:rPr>
          <w:rFonts w:ascii="Times New Roman" w:hAnsi="Times New Roman" w:cs="Times New Roman"/>
          <w:sz w:val="24"/>
          <w:szCs w:val="24"/>
        </w:rPr>
        <w:t xml:space="preserve">).     </w:t>
      </w:r>
    </w:p>
    <w:p w:rsidR="0005054C" w:rsidRDefault="0005054C" w:rsidP="00050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Информацию  о движении дела, в том числе копии судебных актов  могут быть получены на официальном сайте  Арбитражного суда   Алтайского края: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altai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arbitr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</w:p>
    <w:p w:rsidR="0005054C" w:rsidRDefault="0005054C" w:rsidP="0005054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</w:p>
    <w:p w:rsidR="0005054C" w:rsidRDefault="0005054C" w:rsidP="0005054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5054C" w:rsidRDefault="0005054C" w:rsidP="0005054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5054C" w:rsidRDefault="0005054C" w:rsidP="0005054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5054C" w:rsidRDefault="0005054C" w:rsidP="0005054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Генеральный директор                                                     А</w:t>
      </w:r>
      <w:proofErr w:type="gramStart"/>
      <w:r>
        <w:rPr>
          <w:rFonts w:ascii="Times New Roman" w:hAnsi="Times New Roman" w:cs="Times New Roman"/>
          <w:szCs w:val="24"/>
        </w:rPr>
        <w:t>,А</w:t>
      </w:r>
      <w:proofErr w:type="gramEnd"/>
      <w:r>
        <w:rPr>
          <w:rFonts w:ascii="Times New Roman" w:hAnsi="Times New Roman" w:cs="Times New Roman"/>
          <w:szCs w:val="24"/>
        </w:rPr>
        <w:t>. Рыбников</w:t>
      </w:r>
    </w:p>
    <w:p w:rsidR="003F69DE" w:rsidRDefault="003F69DE"/>
    <w:sectPr w:rsidR="003F69DE" w:rsidSect="003F6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doNotDisplayPageBoundaries/>
  <w:proofState w:spelling="clean" w:grammar="clean"/>
  <w:defaultTabStop w:val="708"/>
  <w:characterSpacingControl w:val="doNotCompress"/>
  <w:compat/>
  <w:rsids>
    <w:rsidRoot w:val="0005054C"/>
    <w:rsid w:val="0005054C"/>
    <w:rsid w:val="003F69DE"/>
    <w:rsid w:val="0074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gi" w:eastAsiaTheme="minorHAnsi" w:hAnsi="Gigi" w:cstheme="majorBidi"/>
        <w:shadow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54C"/>
    <w:pPr>
      <w:widowControl w:val="0"/>
      <w:autoSpaceDE w:val="0"/>
      <w:autoSpaceDN w:val="0"/>
      <w:spacing w:after="0" w:line="240" w:lineRule="auto"/>
    </w:pPr>
    <w:rPr>
      <w:rFonts w:eastAsia="Times New Roman" w:cs="Gigi"/>
      <w:shadow w:val="0"/>
      <w:szCs w:val="20"/>
      <w:lang w:eastAsia="ru-RU"/>
    </w:rPr>
  </w:style>
  <w:style w:type="paragraph" w:customStyle="1" w:styleId="ConsPlusNonformat">
    <w:name w:val="ConsPlusNonformat"/>
    <w:rsid w:val="000505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hadow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</cp:revision>
  <dcterms:created xsi:type="dcterms:W3CDTF">2019-09-11T09:04:00Z</dcterms:created>
  <dcterms:modified xsi:type="dcterms:W3CDTF">2019-09-11T09:07:00Z</dcterms:modified>
</cp:coreProperties>
</file>